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2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znów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[w dniu, kiedy Namiot był postawiony po raz pierwszy],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2024-05-15T03:36:07Z</dcterms:modified>
</cp:coreProperties>
</file>