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jedna srebrna, siedemdziesiąt syklów wagi jej według sykla świątnicy obie pełne mąki pszennej, zagniecionej z oliwą,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2024-05-15T00:58:56Z</dcterms:modified>
</cp:coreProperties>
</file>