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pszennej mąki,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2024-05-15T17:19:22Z</dcterms:modified>
</cp:coreProperties>
</file>