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na ofiarę całopalną było: dwanaście cielców, dwanaście baranów, dwanaście rocznych jagniąt wraz z ich ofiarami z pokarmów i dwanaście kozłów z kóz na ofiarę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2024-05-15T02:46:33Z</dcterms:modified>
</cp:coreProperties>
</file>