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Czyńcie sobie przyjaciół mamoną* niesprawiedliwości, aby – kiedy przeminie – przyjęli was do wiecznych przybytków.**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sobie uczyńcie przyjaciół z mamony* niesprawiedliwości, aby kiedy ustanie, przyjęli was do wieczystych namiotów.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uczyńcie sobie przyjaciół z mamony niesprawiedliwości aby kiedy skończyłyby się przyjęliby was do wiecznych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Mamona, μαμωνᾶς  l. μαμμωνᾶς, trans. aram.; zwykle w sensie ujemnych stron własności i dóbr (&lt;x&gt;490 16:9&lt;/x&gt;); pieniądze (&lt;x&gt;470 6:24&lt;/x&gt;). Mammon był syr. bogiem bogactwa. Chodzi o to, by zjednywać sobie przyjaciół ziemskim bogactwem, pieniędzmi niesprawiedliwego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namiotów.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25:21&lt;/x&gt;; &lt;x&gt;490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2024-05-10T11:20:10Z</dcterms:modified>
</cp:coreProperties>
</file>