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Panie, przecież on już ma dziesięć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Panie,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rzekli mu: Panie! mać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Panie,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 do niego: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przecież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«Panie, ma już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powiedzieli: Panie, przecież tamten ma już tysiąc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Panie, on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відповіли йому: Пане, він же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rzekli mu: Utwierdzający panie, ma dziesięć miny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Panie, przecież ma dziesięć min!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on już ma dziesięć manim!".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ʼPanie, ten ma dziesięć min!ʼ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 On i tak ma dużo”—odpowiedzieli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2024-05-20T08:15:42Z</dcterms:modified>
</cp:coreProperties>
</file>