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3260"/>
        <w:gridCol w:w="4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pokłonisz się przede mną, cała (ona) będzie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więc, jeśli pokłoniłbyś się przede mną, będzie twa wszystka.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jeśli oddałbyś cześć przede mną będzie Twoje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2024-05-16T13:56:53Z</dcterms:modified>
</cp:coreProperties>
</file>