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3240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biada wam bogatym że otrzymujecie zachętę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biada* wam, bogatym,** gdyż odbieracie swoją pociechę.***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wam bogatym, bo otrzymujecie* pociechę waszą.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biada wam bogatym że otrzymujecie zachętę waszą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18:23&lt;/x&gt;; &lt;x&gt;660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2024-05-09T14:18:03Z</dcterms:modified>
</cp:coreProperties>
</file>