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kładę dziś przed wami błogosławieństwo i przekleństwo.*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oto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kładę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dziś wam przedkładam błogosławieństwo, i przeklęstwo;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przed oczy wasze dziś błogosławieństwo i przeklęctwo: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daję wam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Oto dziś kładę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przedstawiam wam dziś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kładę przed tobą dzisiaj błogosławieństwo i przekleństwo.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перед вами сьогодні благословення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przedstawiam wam dzisiaj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kładę dzisiaj przed wami błogosławieństwo i przekleństwo: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 i przekleństwo, ּ</w:t>
      </w:r>
      <w:r>
        <w:rPr>
          <w:rtl/>
        </w:rPr>
        <w:t>וקְלָלָהּבְרָכָה</w:t>
      </w:r>
      <w:r>
        <w:rPr>
          <w:rtl w:val="0"/>
        </w:rPr>
        <w:t xml:space="preserve"> (beracha h uqelala h), należy do każdej znanej umowy starożytności, &lt;x&gt;50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2024-05-31T19:34:22Z</dcterms:modified>
</cp:coreProperties>
</file>