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64"/>
        <w:gridCol w:w="55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 – dlatego ja przykazuję ci czynić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 — dlatego polecam ci postępować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Egiptu. Dlatego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pamiętaj, iżeś był niewolnikiem w ziemi Egipskiej; przetoż ja tobie przykazuję,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Pomni, żeś i ty służył w Egipcie, i przetoć przykazuję,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i ty byłeś niewolnikiem w ziemi egipskiej; dlatego nakazuję ci zachować to prawo.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też, że byłeś niewolnikiem w ziemi egipskiej;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egipskiej, dlatego ja nakazuję ci, abyś to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Egipcie. Dlatego nakazuję ci to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sobie przypomnieć, że byłeś niewolnikiem w ziemi egipskiej; dlatego nakazuję ci, abyś tak właśnie postępował.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w ziemi Micrajim. Dlatego ja nakazuję ci, abyś czynił tę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згадай, що ти був рабом в єгипетскій землі, через це я тобі заповідаю чинити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że byłeś niewolnikiem na ziemi Micraim; dlatego ci nakazuję, abyś to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pamiętaj, że byłeś niewolnikiem w ziemi egipskiej. Dlatego nakazuję ci to 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2024-05-21T04:07:37Z</dcterms:modified>
</cp:coreProperties>
</file>