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obrzydliwością dla JAHWE, twojego Boga, jest każdy, kto tak czyni, każdy, kto popełnia bezprawie.*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JAHWE, twojego Boga, obrzydliwością jest bowiem każdy człowiek nieuczciwy, każdy, kto popełnia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każdy, kto postępuje niesprawiedliwie, budzi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obrzydliwością jest Panu, Bogu twemu, każdy, który to czyni, wszelki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brzydzi się bowiem JAHWE twój tym, który to czyni, i mierzi go wszelka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brzydzi się Pan każdym, który tak czyni, każdym, który postępuje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Pana, Boga twego, jest każdy, kto tak czyni, każdy, kto popełnia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bowiem dla JAHWE, twego Boga, jest każdy, kto tak czyni, każdy czyniący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brzydzi się wszystkimi, którzy postępują nieuczciwie.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brzydzi się bowiem każdym, kto dopuszcza się takich rzeczy, kto postępuje nieuczciwie.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ktokolwiek postępuje nieuczciwie, jest to obrzydliwością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огидний Господеві кожний, що це чинить, кожний, що чинить несправедливе.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wstrętnym jest dla WIEKUISTEGO każdy, kto to czyni; każdy spełniający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to czyni, każdy dopuszczający się niesprawiedliwości, jest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&lt;x&gt;240 11:1&lt;/x&gt;; &lt;x&gt;240 16:11&lt;/x&gt;; &lt;x&gt;240 20:10&lt;/x&gt;; &lt;x&gt;350 12:8&lt;/x&gt;; &lt;x&gt;400 6:11&lt;/x&gt;; 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2024-05-11T12:49:24Z</dcterms:modified>
</cp:coreProperties>
</file>