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do nich uciec zabójca, który (zabił) swego bliźniego nieumyślnie, wcześniej* zaś go nie nienawidził, by więc uciekł do jednego z tych miast i przeżył.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do nich uciec zabójca, który zabił swego bliźniego nieumyślnie, nie mając go wcześniej w nienawiści, by mógł uciec do jednego z tych miast i 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mógł tam uciec zabójca, który zabił swego bliźniego nieumyślnie i wcześniej nie nienawidził go, aby uciekł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jednego z tych miast i pozostał żywy: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uciekał mężobójca, któryby zabił bliźniego swego z nieobaczenia, nie mając go w nienawiści przedtem, aby uciekłszy do jednego z tych miast, żyw 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nich uciekał, kto by zabił niechcąc bliźniego swego ani mu był nieprzyjacielem przed jednym i drugim dniem, i do którego z tych miast ubiec mógł: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tam mógł uciec zabójca, który by nieumyślnie zabił bliźniego, nie mając przedtem do niego nienawiści. Chroniąc się do jednego z tych miast, będzie mógł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nich mógł się schronić zabójca, który zabił swego bliźniego nieumyślnie, nie mając go przedtem w nienawiści, i aby ocalał schroniwszy się w jednym z 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uciec tam zabójca, który nieumyślnie zabił swego bliźniego, a nigdy nie był jego nieprzyjacielem, by mógł uciec do jednego z tych miast i 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się w nich schronić ten, kto nieumyślnie zabił bliźniego, do którego wcześniej nie żywił nienawiści. Gdy ucieknie do jednego z tych miast, ocali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uciekł zabójca, który nierozmyślnie zabił bliźniego - nie będąc przedtem jego nieprzyjacielem. Schroniwszy się do jednego z tych miast, miał zachować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[w późniejszym czasie, gdy miasta się zaludnią], morderca mógł tam uciec. [Jeśli człowiek] zabił nieumyślnie swojego bliźniego, a nie nienawidził go wcześniej, będzie mógł uciec do jednego z tych miast, żeby przeżył: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туди втікав вбивця, який убє ближнього не навмисно, цей і не ненавидів його перед учора і третього (дня). І втече до одного з цих міст і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tam uciekał zabójca, który nierozmyślnie zabił swojego bliźniego, nie będąc przedtem jego wrogiem; aby się schronił do jednego z tych miast oraz zachował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mógł tam uciec zabójca, który nieumyślnie zabije swego bliźniego, nie mając go przedtem w nienawiści; i ucieknie do jednego z tych miast, i będzie 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מִּתְמֹול ׁשִלְׁשֹום</w:t>
      </w:r>
      <w:r>
        <w:rPr>
          <w:rtl w:val="0"/>
        </w:rPr>
        <w:t xml:space="preserve"> , idiom: od wczoraj czy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2024-05-28T06:34:06Z</dcterms:modified>
</cp:coreProperties>
</file>