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6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świątynię próbował profanować którego i uchwyciliśmy i według naszego Prawa chcieliśmy sądzić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 on też zbezcześcić świątynię,* więc schwytaliśmy go** i chcieliśmy osądzić według naszego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i świątynię spróbował sprofanować, którego i zatrzymaliśmy silnie,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świątynię próbował profanować którego i uchwyciliśmy i według naszego Prawa chcieliśmy sądzić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2024-05-20T11:07:40Z</dcterms:modified>
</cp:coreProperties>
</file>