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przynoszono tam pewnego człowieka, który nie mógł chodzić od urodzenia.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sadzano go przy bramie świątyni, zwanej Piękną, gdzie prosił wchodzących o 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wnoszono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mężczyznę, chromego od urodzenia, którego każdego dnia sadzano u bramy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będąc chromy, zaraz z żywota matki swojej był noszony, którego na każdy dzień sadzano u drzwi kościelnych, które zwano piękne, aby prosił jałmużny od tych, którzy wchodzili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który był chromy z żywota matki swej, był noszon: którego na każdy dzień kładziono u drzwi kościelnych, które zowią ozdobne, aby prosił jałmużny u tych, którzy do kościoła wchodzili.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chromego od urodzenia. Umieszczano go codziennie przy bramie świątyni, zwanej Piękną, aby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niesiono pewnego męża, chromego od urodzenia, którego sadzano codziennie przy bramie świątyni, zwanej Piękną, aby prosił wchodzących do świątyni o jałmużnę;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sparaliżowanego od urodzenia. Kładziono go codziennie przy bramie świątyni, zwanej Piękną, aby wchodzących tam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mężczyznę, który nie chodził od urodzenia. Kładziono go codziennie przy bramie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Przynoszono tam zwykle pewnego człowieka, który był kaleką od wyjścia z łona swej matki. Kładziono go codziennie przy bramie świątyni, zwanej Piękną, by wchodzących na teren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wnoszono tam człowieka, który od urodzenia miał bezwładne nogi. Codziennie sadzano go przy Bramie Pięknej, aby wchodzących do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przed bramę świątyni zwaną Piękną przynoszono mężczyznę bezwładnego od urodzenia, aby prosił wchodzących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тут один чоловік кривий від народження; несли його і клали щодня перед дверима храму, які називали Гарними, щоб просити милостині від тих, що входили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wniesiony pewien mąż chromy od łona swojej matki, którego codziennie umieszczano przy bramie Świątyni, zwanej Piękną, aby od tych, co wchodzili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kalekę od urodzenia. Codziennie sadzano go przy Pięknej Bramie Świątyni, aby mógł żebrać od wchodzących na dziedziniec świątynny.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niesiono właśnie pewnego mężczyznę, który już od łona swej matki był kulawy; codziennie kładziono go przy wrotach świątynnych zwanych Pięknymi, aby wchodzących do świątyni prosił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niesiono pewnego człowieka, który od urodzenia nie mógł chodzić. Codziennie kładziono go pod bramą świątyni, zwaną Piękną, aby mógł prosić wchodzących o wsparcie.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2024-05-11T15:46:41Z</dcterms:modified>
</cp:coreProperties>
</file>