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Egipt i na Kanaan spadła klęska głodu. Łączył się z tym wielki ucisk. Naszym ojcom zabrakło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i wielka niedola w całej ziemi Egiptu i Kanaan, a nasi ojcowie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głód na wszystkę ziemię Egipską i Chananejską, i ucisk wielki, i nie znajdowali żywności 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głód na wszytek Egipt i Chanaan i wielkie uciśnienie, i nie najdowali żywności 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w całym Egipcie i Kanaanie i wielka bieda, i 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głód w całym Egipcie i w Kanaanie, i niedola wielka, i ojcowie nasi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i wielka bieda w całym Egipcie i Kanaanie. Nasi ojcowie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Kanaanie.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głód i wielka bieda na cały Egipt i na Charan. Również nasi ojcowie nie znajdowali pożywienia.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całym Egipcie i Kanaanie nastała wielka klęska głodu, naszym praojcom zabrakło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Kanaan;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голод у всій [землі] Єгипетській та Ханаанській, прийшло велике горе; наші батьки не знаходили поживи.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całą ziemię Egiptu i Kanaanu przyszedł głód, i wielkie utrapienie, gdyż nasi przodkowie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nadszedł głód, który sprawił wiele cierpienia w całym Egipcie i Kena'anie.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Egipt i Kanaan nawiedziła klęska głodu, wręcz wielki ucisk, i nasi praojcowie nie znajdowali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Egipcie i w Kanaanie zapanował straszny głód. Nasi przodkowie nie mieli co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2024-05-21T09:15:15Z</dcterms:modified>
</cp:coreProperties>
</file>