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Szanowali go zaś dlatego, że przez dłuższy czas zadziwiał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liczyli się z nim dlatego, że od dłuższego czasu mamił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oglądali się nań przeto, iż je od niemałego czasu mamił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go, przeto iż od dawnego czasu poszalił je był czarnoksięstwy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wprawiał ich w podziw swoimi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 się zaś z nim dlatego, że od dłuższego czasu wprawiał ich w zachwyt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liczyli się z nim dlatego, że już od dość długiego czasu zachwycał ich magicznymi sztukami.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niego, bo już od dłuższego czasu zadziwiał ich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nim, bo przez długi czas zadziwiał ich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Poważali go dlatego, że od dłuższego czasu zadziwiał ich swymi magicznymi sztuczkami.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go słuchali, zwodził ich bowiem magicznymi sztuczkami.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його, бо довго захоплював їх чарами.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kierowali się nim z tego powodu, że od dłuższego czasu zdumiewał ich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nim, bo już od dłuższego czasu zdumiewał ich swą magią.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zważali na niego, gdyż już dość długo zadziwiał ich swymi sztukami magicznymi.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Liczono się z nim, ponieważ już od dłuższego czasu ludzie byli zdumieni jego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2024-05-16T18:35:47Z</dcterms:modified>
</cp:coreProperties>
</file>