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jakie wówczas mieliście korzyści? Takie, których się teraz wstydzicie, a których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Jakiż więc wówczas mieliście pożytek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których się teraz wstydzicie? Ich bowiem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Jakiżeście tedy naonczas pożytek mieli 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Któryżeście tedy naonczas pożytek mieli z 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jednak pożytek mieliście wówczas z tych czynów, których się teraz wstydzicie? Przecież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więc mieliście wtedy pożytek? Taki, którego się teraz wstydzicie, a końcem tego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wtedy mieliście plon z tych czynów, których się teraz wstydzicie? Końcem ich przecież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owoce przynosiliście wówczas? Takie, których teraz się wstydzicie;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jakie wtedy zbieraliście żniwo?” — Takie, którego teraz się wstydzicie, bo końcem tamtych rzeczy —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wam z tego przyszło? Tylko wstyd i w końcu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wówczas zbieraliście owoce? Wstydzicie się ich teraz. Śmierć przecież jest ich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же плід ви тоді мали? Його ви нині соромитеся, бо його кінець - це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 mieliście wtedy owoc taki, za który się teraz wstydzicie? Bowiem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mieliście pożytek z tego, czego się dziś wstydzicie? Ostatecznym skutkiem tych rzeczy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za owoc mieliście w owym czasie? Rzeczy, których się teraz wstydzicie. Gdyż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był skutek waszych czynów, których teraz tak się wstydzicie? Wieczna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2024-05-14T22:50:54Z</dcterms:modified>
</cp:coreProperties>
</file>