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 to czynię, przyznaję ― Prawu, że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 nie chcę, to czynię, przyznaję Prawu, że piękne*.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to czynię zgadzam się Prawo że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postępując w taki sposób, przyznaję,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robię to, czego nie chcę, zgadzam się z tym,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czego nie chcę, to czynię, przyzwalam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czego nie chcę, to czynię, zezwalam zakonowi, że dobry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czynię to, czego nie chcę, to tym samym przyznaję Prawu, że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czynię, czego nie chcę, zgadzam się z tym, że zakon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czynię to, czego nie chcę, to potwierdzam,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czynię to, czego nie chcę, jednocześnie uznaję, że Prawo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robię, czym gardzę, przyznaję Prawu, że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postępuję wbrew własnej woli, to tym samym potwierdzam, że Prawo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to, czego nie chcę, przyznaję Prawu, że jest ono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роблю те, чого не хочу, то згоджуюся із законом, що він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temu, któremu nie chcę, przyznaję Prawu, że jest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robię to, czego robić nie chcę, to potwierdzam, że Tora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czynię coś, czego nie chcę, przyznaję, że Prawo jest wspaniałe.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robię więc coś, czego nie chcę, to przyznaję Prawu rację,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2024-05-11T15:13:33Z</dcterms:modified>
</cp:coreProperties>
</file>