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1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Oczyśćcie więc stary zakwas aby bylibyście nowe ciasto tak jak jesteście przaśni i bo jako Pascha nasza za nas został złożony w ofierze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kwas,* abyście byli nowym ciastem, jako że jesteście przaśni; bo też Chrystus – nasza Pascha – został złożony w ofierze.**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Oczyśćcie stary zaczyn, aby byliście* młodym ciastem, jak jesteście przaśni. I bo (jako) Pascha nasza został zabity na ofiarę Pomazaniec;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Oczyśćcie więc stary zakwas aby bylibyście nowe ciasto tak, jak jesteście przaśni i bo (jako) Pascha nasza za nas został złożony w ofierze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12:3&lt;/x&gt;; &lt;x&gt;290 53:7&lt;/x&gt;; &lt;x&gt;480 14:12&lt;/x&gt;; &lt;x&gt;500 1:29&lt;/x&gt;; &lt;x&gt;670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2024-05-20T09:20:49Z</dcterms:modified>
</cp:coreProperties>
</file>