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8"/>
        <w:gridCol w:w="3787"/>
        <w:gridCol w:w="3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– jeden; król Aradu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Hormy — jeden; król Aradu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— jeden; król Aradu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Horma jeden; król Hered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Herma jeden, król Hered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Chormy, jeden; król Aradu,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Hormu jeden; król Aradu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Chormy, jeden, król Aradu,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- jeden, król Aradu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Chormy; król Arad;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Ермата, царя Арата,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Hormy – jeden; król Aradu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jeden; król Aradu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2024-06-01T19:31:27Z</dcterms:modified>
</cp:coreProperties>
</file>