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dochodziła do 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w kierunku morza do Marala, dochodziła do Dabbeszet i ciągnęła się aż do potoku, który jest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granica ich morza Marala, i przychodzi do Debbaset, ciągnąc się aż do potoku, który jest przeciw Jeknoam.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od morza i Merale, a przychodzi do Debbaset aż do potoka, który jest przeciw Jekonam.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od Marala i dotykała Dabbaszet, dochodząc do potoku po wschodniej stronie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wznosi się ich granica w kierunku zachodnim do Mareal, styka się z Dabeszet i sięga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na zachód od Marali, stykała się z Dabbaszet i z potokiem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границі: Море і Марала і дійде до Давастея до долини, яка є напроти лиця Єкнама,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po zachodniej stronie do Mareli, potrąca o Dabeszet i dotyka potoku, płynącego po wschodniej stronie Jokneamu.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na zachód ku Mareal i sięgała Dabbeszetu, i sięgała doliny potoku znajdującej się naprzeciw Jokneamu.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2024-05-15T02:56:24Z</dcterms:modified>
</cp:coreProperties>
</file>