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8"/>
        <w:gridCol w:w="4452"/>
        <w:gridCol w:w="2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Timnatę,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Temnata, i 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 i Temna, i Akron,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Тамна і Аккарон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Thymnath,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2024-05-15T01:40:16Z</dcterms:modified>
</cp:coreProperties>
</file>