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Kibsaim wraz z jego pastwiskami, i Bet-Choron wraz z jego 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wraz z jego pastwiskami i Bet-Choron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i jego pastwiska oraz Bet-Choron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Kibsaim i przedmieścia jego; i Betoron,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Cibsaim, i Bethoron z przedmieściami, miast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z jego pastwiskami, Bet-Choron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wraz z jego pastwiskami i Bet-Choron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Kibsaim z pastwiskami i Bet-Choron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wraz z jego pastwiskami i Bet-Choron wraz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Kibcaim, Bet-Choron - razem cztery miasta łącznie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Кавсаїм і йому відділене і верхній Веторон і йому відділене, чотири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Kibcaim, wraz z przyległymi przedmieściami, i Beth–Horon, wraz z przyległymi przedmieściami – czyli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Kibcaim oraz jego pastwisko, i Bet-Choron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2024-05-28T22:20:18Z</dcterms:modified>
</cp:coreProperties>
</file>