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niedorzecznych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rozmów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pospolite i babskie baśnie.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świeckich i babich baśni chroń się; ale się ćwicz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nikczemnych i babich baśni strzeż się, a ćwicz się ku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światowe i babskie bajki.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babskich baśni unikaj,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Pospolitego zaś i babskiego gadania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więc bezbożne i głupie baśnie.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Owych świeckich natomiast i babskich bajań unikaj. Ćwicz się w 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przesądów i mitów, które uwłaczają czci Boga, ale dbaj o rozwój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Zwalczaj bezbożne i niedorzeczne bajki. Zachęta do pobożności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нечистих і поганих байок остерігайся. Вправляйся ж у побожності,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odrzucaj dostępne dla wszystkich i starobabskie bajki. A siebie ćwicz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przyzwalaj na bezbożne bubbe-majsy, tylko zaprawiaj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odrzucaj fałszywe opowieści, które bezczeszczą to, co święte, a są opowiadane przez stare kobiety. Natomiast ćwicz się, mając na celu zbożne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 czasu na bezsensowne i bezwartościowe historie, ale dbaj o swój duchowy rozwój.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2024-05-15T05:38:15Z</dcterms:modified>
</cp:coreProperties>
</file>