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opinię,* że pierwszą wierność zlekceważyły;**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sąd, bo pierwszą wiarę odrzuciły;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obciąża je zarzut, że nie dochowały przyrzeczonej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potępienie, ponieważ odrzuciły pierwszą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osądzenie, iż pierwszą wiarę odrzuciły;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potępienie, iż pierwszą wiarę złamały.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[wtedy] nad nimi wyrok potępienia, ponieważ złamały pierwsze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się potępienie, ponieważ pierwszej wierności nie dochowały;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obciąży je wyrok potępienia, gdyż odrzucą pierwsze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ściągają na siebie potępienie, gdyż odrzucają uprzednio podjęte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obciąża je potem wyrok, że porzuciły swe pierwsze zobowiązania.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narażą się na zarzut, że nie dochowały wierności poprzednim ślubom.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stają się winne złamania pierwszego przyrzeczenia.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накликають на себе засуд, бо зреклися першої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mają ocenę, gdyż odrzuciły pierwszą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ściąga na nie wyrok za odrzucenie pierwotnej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osąd, ponieważ zlekceważyły swój pierwszy przejaw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ściągają na siebie potępienie, ponieważ łamią wcześniejsze zobowiązanie.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osąd, wyrok (ἔχουσαι κρίμα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pierwszą wierność (&lt;x&gt;610 5:12&lt;/x&gt;L.).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2024-05-15T11:35:58Z</dcterms:modified>
</cp:coreProperties>
</file>