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0"/>
        <w:gridCol w:w="5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trzymalibyśmy wyznanie nadziei niewzruszonej wierny bowiem Ten który obiecał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Niewzruszenie trzymajmy się* wyznania nadziei,** gdyż wierny*** jest Ten, który złożył obietnicę.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zatrzymujmy wyznanie nadziei nie odchylające się, wierny bowiem (Ten), (który obiecał);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trzymalibyśmy wyznanie nadziei niewzruszonej wierny bowiem (Ten) który obiecał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3:6&lt;/x&gt;; &lt;x&gt;650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6:11&lt;/x&gt;; &lt;x&gt;650 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1:9&lt;/x&gt;; &lt;x&gt;530 10:13&lt;/x&gt;; &lt;x&gt;590 5:24&lt;/x&gt;; &lt;x&gt;620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2024-05-21T01:29:14Z</dcterms:modified>
</cp:coreProperties>
</file>