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9"/>
        <w:gridCol w:w="59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Wiara jest podstawą spełnienia się tego wszystkiego, co jest treścią nadziei; przekonaniem o prawdziwości tego, co niewidzialne.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wiara jest podstawą tego, czego się spodziewamy,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dowodem tego, czego nie widzimy.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wiara jest gruntem tych rzeczy, których się spodziewamy i dowodem rzeczy niewidzialnych.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wiara jest gruntem rzeczy tych, których się spodziewamy, wywodem rzeczy nie widzianych.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Wiara zaś jest poręką tych dóbr, których się spodziewamy, dowodem tych rzeczywistości, których nie widzimy.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wiara jest pewnością tego, czego się spodziewamy, przeświadczeniem o tym, czego nie widzimy.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Wiara jest gwarancją tego, czego się spodziewamy, dowodem istnienia rzeczy, których nie widzimy.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Wiara jest gwarancją tego, czego się spodziewamy, i dowodem rzeczywistości niewidzialnej.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Wiara jest fundamentem pokładanych nadziei, argumentem na to, czego się nie widzi.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Wiara jest podstawą spełnienia się naszych nadziei i rękojmią tego, czego jeszcze nie widzimy.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Wiara jest mocnym przekonaniem, że istnieje to, czego się spodziewamy, jest świadectwem o wydarzeniach, których nie widzimy.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Віра ж є підставою для надії, доказом речей, недоступних для споглядання.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wiara jest bazą tego, w czym pokładamy nadzieję, dowodem rzeczy niewidzialnych.</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Ufanie to przeświadczenie o tym, na co mamy nadzieję, przekonanie o rzeczach, których nie widzimy.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Wiara to nacechowane pewnością oczekiwanie rzeczy spodziewanych, oczywisty przejaw rzeczy realnych, choć nie widzianych.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Wiara jest gwarancją spełnienia się naszej nadziei i dowodem na istnienie niewidzialnej rzeczywistości.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2024-05-09T22:54:56Z</dcterms:modified>
</cp:coreProperties>
</file>