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03"/>
        <w:gridCol w:w="4006"/>
        <w:gridCol w:w="3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Braterstwo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braterska* niech trwa!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 braci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Braterstwo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Pielęgnujcie braterską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braterska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 niech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braterstwa niechaj trwa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braterska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 niechaj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braterska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braterska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trwa braterska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Miłujcie się zawsze jak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 niech zawsze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утверджується братолюбство.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wzajemne kochanie.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kwitnie braterska przyjaźń,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miłość braterska niech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jak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&lt;x&gt;520 12:10&lt;/x&gt;; &lt;x&gt;590 4:9&lt;/x&gt;; &lt;x&gt;670 1:22&lt;/x&gt;; &lt;x&gt;680 1:7&lt;/x&gt;; &lt;x&gt;690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2024-05-17T09:49:36Z</dcterms:modified>
</cp:coreProperties>
</file>