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człowiek ten, Micheasz,* miał dom Boży. Sporządził też efod** i terafy,*** **** a jednemu ze swoich synów powierzył obowiązki***** i ten był mu za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Micheasz, </w:t>
      </w:r>
      <w:r>
        <w:rPr>
          <w:rtl/>
        </w:rPr>
        <w:t>מִיכָה</w:t>
      </w:r>
      <w:r>
        <w:rPr>
          <w:rtl w:val="0"/>
        </w:rPr>
        <w:t xml:space="preserve"> : w tym przypadku imię to pojawia się w innym zapisie, pod. ww. 5, 10, 12,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28:4-6&lt;/x&gt;; &lt;x&gt;70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, bożki domowe.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31:19&lt;/x&gt;; &lt;x&gt;90 15:23&lt;/x&gt;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powierzył obowiązki, </w:t>
      </w:r>
      <w:r>
        <w:rPr>
          <w:rtl/>
        </w:rPr>
        <w:t>אֶת־יַד וַיְמַּלֵא</w:t>
      </w:r>
      <w:r>
        <w:rPr>
          <w:rtl w:val="0"/>
        </w:rPr>
        <w:t xml:space="preserve"> , idiom: wypełnił rękę, zob. w. 12 oraz: &lt;x&gt;20 28:41&lt;/x&gt;;&lt;x&gt;20 29:9&lt;/x&gt;, 29, 33, 35;&lt;x&gt;20 32:29&lt;/x&gt;; &lt;x&gt;30 8:33&lt;/x&gt;;&lt;x&gt;30 16:32&lt;/x&gt;;&lt;x&gt;30 21:10&lt;/x&gt;; &lt;x&gt;40 3:3&lt;/x&gt;; &lt;x&gt;110 13:33&lt;/x&gt;; &lt;x&gt;130 29:5&lt;/x&gt;; &lt;x&gt;140 13:9&lt;/x&gt;;&lt;x&gt;140 29:31&lt;/x&gt;.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2024-05-16T22:20:02Z</dcterms:modified>
</cp:coreProperties>
</file>