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Abimelek ze swoimi ludźmi wypadł na niego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Obeda, wyszedł i stanął w samej bramie miasta; wtedy Abimelek wraz z ludem, który z nim był,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Gaal, syn Obedów, stanął w samej bramie miasta; wstał też i Abimelech, i lud, który z nim był,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Gaal, syn Obed, i stanął w weszciu bramy miejskiej. I wstał Abimelech i wszytko wojsko z nim z miejsca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wyszedł też i Abimelek z zasadzki wraz ze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bramy miasta, Abimelech zaś wraz ze swoim zastępem ruszył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przy wejściu do bramy miasta, z zasadzki wyszedł również Abimelek oraz lud, który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Gaal, syn Obeda, i stanął u wejścia do bramy miasta, również Abimelek ze swymi ludźmi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do bramy miasta. Na to wystąpił Abimelek z ludem, który był przy nim,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вчинили милосердя з домом Єроваала Ґедеона за всією добротою, яку вчинив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 Gaal, syn Ebeda, i stanął za bramą miasta – Abimelech powstał z zasadzki wraz z ludem, który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Gaal, syn Ebeda, wyszedł i stanął u wejścia do bramy miasta. Wtedy Abimelech i lud, który z nim był, podnieśli się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2024-05-16T14:47:37Z</dcterms:modified>
</cp:coreProperties>
</file>