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5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jak odgłos wód licznych i jak odgłos grzmotu wielkiego, i ― głos który usłyszałem jak kitarzystów grających na ― kitarach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jak szum wielu wód* i jak głos wielkiego grzmotu;** a głos, który usłyszałem, (brzmiał) jak harfiarze grający na swoich harfach.***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jak głos wód wielu i jak głos grzmotu wielkiego, a głos, który usłyszałem, jak cytrzystów grających na cytrach* ich.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jak głos wód wielu i jak głos grzmotu wielkiego i głos usłyszałem cytrzystów grających na cytrze na cytrach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1:24&lt;/x&gt;; &lt;x&gt;330 43:2&lt;/x&gt;; &lt;x&gt;730 1:15&lt;/x&gt;; &lt;x&gt;730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5:8&lt;/x&gt;; &lt;x&gt;730 15:2&lt;/x&gt;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"kitara", instrument inny niż obecne.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2024-05-16T18:52:12Z</dcterms:modified>
</cp:coreProperties>
</file>