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5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stojący z powodu strachu przed męczarnią jego mówiąc biada biada miasto wielkie Babilon miasto mocne gdyż w jedną godzinę przyszedł sąd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z dala, ze strachu przed jego męką, powiedzą: Biada, biada, miasto wielkie, Babilonie, miasto potężne, gdyż w jednej godzinie przyszedł twój sąd!*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daleka stojący z powodu strachu (przed) męczarnią jej, mówiący: Biada, biada, miasto wielkie, Babilonie, miasto silne, bo (w) jedną godzinę przyszedł wyrok twój.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stojący z powodu strachu (przed) męczarnią jego mówiąc biada biada miasto wielkie Babilon miasto mocne gdyż w jedną godzinę przyszedł sąd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51:8&lt;/x&gt;; &lt;x&gt;330 26:17&lt;/x&gt;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2024-06-02T06:03:28Z</dcterms:modified>
</cp:coreProperties>
</file>