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swojego chłopca postawionego nad żeńcami: Do kogo należy ta dziewczyna?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2024-05-09T13:23:13Z</dcterms:modified>
</cp:coreProperties>
</file>