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tereny Judy i Negeb Kalebicki,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Siklag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południe od Keretytów, obszar Judy i na południe od Kaleba i podpaliliśmy Siklag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byli na południe do Cerety i do Juda, i na południe do Kaleb, i spaliliśmy Syceleg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my byli wytargnęli na południe do Ceretu i przeciw Juda, i na południe Kaleb, i Siceleg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Wdarliśmy się do Negebu Keretytów, do Negebu należącego do Judy i do Negebu Kaleba i podpaliliśmy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Negebu Kreteńskiego i na obszar judzki, i do Negebu Kalebickiego, a Syklag puściliśmy z 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na Negeb Keretytów i na ten, który należy do Judy, oraz na Negeb Kaleba i spaliliśmy 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plądrowaliśmy Negeb Keretytów, Negeb Judzki i Negeb Kalebitów, a Siklag puściliśmy z dymem”.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Keretów i [Negeb] należące do Judy; a także Negeb Kaleba, a Ciklag zniszczyliśmy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напали на південь Холтія і на юдейскі околиці і на південь Хелува і Селак ми спалили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Wtargnęliśmy do południowej krainy Kreteńczyków, do dzielnicy judzkiej oraz do południowej krainy Kaleba; a Cyklag spaliliśmy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napadliśmy na południe Keretytów i na to, co należy do Judy, i na południe Kaleba; a Ciklag spaliliśmy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2024-05-20T16:40:17Z</dcterms:modified>
</cp:coreProperties>
</file>