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pierworodnemu synowi było na imię Joel,* a drugiemu było na imię Abiasz.** *** Byli oni sędziami w Beer -Szebie.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Bogiem; zob. &lt;x&gt;130 6:18&lt;/x&gt;, gdzie Heman identyfikowany jest jako syn Joela i wnuk Samuela.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(awijjah), czyli: moim ojcem jest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2024-05-16T17:17:02Z</dcterms:modified>
</cp:coreProperties>
</file>