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skończyła go poić, powiedziała: Również dla twych wielbłądów naczerpię, aż się (dobrze)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skończył, dodała: Napoję też twoje wielbłądy. Niech i one ugaszą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dała mu się napić, powiedziała: Naczerpię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dla twoich wielbłądów, aby napiły się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się dała napić, rzekła: I wielbłądom twoim naczerpię, aż się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napił, przydała: I owszem, i wielbłądom twoim naczerpam wody, aż się wszyscy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napoiła, rzekła: Także dla twych wielbłądów naczerpię wody, aby mogły pić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dała mu się napić, rzekła: Również dla wielbłądów twoich naczerpię wody, aż się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dała mu się napić, powiedziała: Zaczerpnę także dla twoich wielbłądów, żeby się napiły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napił, powiedziała: „Naczerpię wody także dla twoich wielbłądów, aby piły według potrzeby”.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wylała z dzbana wodę do koryta, pobiegła znowu do studni zaczerpnąć i czerpała tak dla wszystkich jego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Skończyła go poić i powiedziała: Dla twoich wielbłądów też naczerpię, aż się napiją.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сказала: І дам пити твоїм верблюдам, доки всі не напються.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dała mu się napić, powiedziała: Także dla twoich wielbłądów będę czerpać, dopóki się nie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dała mu się napić, rzekła: ”Naczepię też wody dla twoich wielbłądów, aż się napiją”.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2024-04-30T07:09:38Z</dcterms:modified>
</cp:coreProperties>
</file>