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Sara, żona mojego pana, urodziła mu syna, kiedy była już starszą kobietą, a mój pan przekazał synowi wszystko, co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Sara, żona mego pana, urodziła memu panu w jego starości syna, któremu dał wszystko,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Sara, żona pana mego syna panu memu, w starości jego, któremu dał wszystko,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pana mego, syna panu memu w starości swojej, i dał mu wszytko,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mego pana, Sara, urodziła panu memu w podeszłym swym wieku syna. Jemu to oddał on całą swą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Sara, żona pana mojego, urodziła już w sędziwym wieku panu mojemu syna, któremu oddał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mojego pana, Sara, gdy była już w podeszłym wieku, urodziła mu syna, któremu przekazał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mojego pana, Sara, urodziła mu w starości syna. Jemu właśnie oddał on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zaprzysiągł mój pan, mówiąc: ”Nie wolno ci brać dla mego syna żony spośród kobiet Kanaanitów, w których kraju ja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Sara, żona mojego pana, urodziła mojemu panu syna, po tym jak się zestarzała. A [on] dał mu wszystko,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Сарра жінка мого пана одного сина моєму панові у його старості, і дав йому все те, що було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Sara, żona mojego pana, w swej starości urodziła mojemu panu syna, któremu oddał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Sara, żona mego pana, gdy się już zestarzała, urodziła syna mojemu panu, a on da mu wszystko,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2024-04-30T01:44:48Z</dcterms:modified>
</cp:coreProperties>
</file>