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Jakub do Rebeki, swojej matki: Przecież Ezaw, mój brat, jest owłosiony, a ja jestem gładki.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słuchając swojej matki Rebeki, zauważył: Mój brat Ezaw jest mocno owłosiony, ja natomiast jestem raczej gładki.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swej matki Rebeki: Przecież mój brat Ezaw jest człowiekiem owłosionym, a ja jestem człowiekiem gładkim;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Jakób do Rebeki, matki swej: Oto, Ezaw brat mój, człowiek kosmaty, a jam człowiek gładki;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on odpowiedział: Wiesz, iż Ezaw, brat mój, jest człowiek kosmaty, a ja goły.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rzekł do swej matki: Przecież mój brat, Ezaw, jest owłosiony, ja zaś gładki.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Jakub do Rebeki, matki swej: Przecież Ezaw, brat mój, jest owłosiony, ja zaś jestem gładki.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jednak powiedział do swojej matki, Rebeki: Ezaw, mój brat, jest mężczyzną owłosionym, a ja jestem gładki.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odrzekł swojej matce Rebece: „Przecież mój brat Ezaw jest owłosiony, a ja mam gładką skórę!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rzekł do swej matki Rebeki: - Przecież brat mój Ezaw jest bardzo owłosiony, a ja mam skórę gładką!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Jaakow swojej matce Riwce: Ale Esaw, mój brat, jest owłosiony, a ja mam gładką [skórę].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 до своєї матері Ревекки: Брат мій Ісав є волохатим мужем, я ж муж гладкий.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powiedział do swojej matki Ribki: Przecież mój brat Esaw to kosmaty człowiek, a ja jestem gładkim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odezwał się do Rebeki, swej matki: ”Przecież Ezaw, mój brat, jest owłosiony, a ja jestem gładki.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2024-04-29T19:53:24Z</dcterms:modified>
</cp:coreProperties>
</file>