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słowa swego ojca, wybuchł wielkim i bardzo gorzkim płaczem i powiedział do swego ojca: Pobłogosław także mnie, mój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słowa ojca, wydał z siebie gorzki krzyk rozpaczy. Potem jęknął: Mnie też pobłogosław, mój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Ezaw usłyszał słowa swego ojca, podniósł donośny krzyk pełen goryczy i powiedział swemu ojcu: Błogosław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mi, mój ojcze.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Ezaw słowa ojca swego, zawołał głosem wielkiem, i był żałością wielką zjęty, i rzekł ojcu swemu: Błogosławże też i mnie, ojcze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Ezaw słowa ojcowskie, zaryczał głosem wielkim, a ciężko sfrasowany, rzekł: Błogosław też i mnie, ojcze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te słowa swojego ojca, podniósł głośny, pełen goryczy lament i rzekł do ojca: Daj i mnie błogosławieństwo, mój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słowa ojca swego, podniósł głośny i pełen goryczy krzyk i rzekł do ojca: Pobłogosław także mnie, ojcze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to usłyszał od swego ojca, krzyknął głośno pełen goryczy i poprosił ojca: Pobłogosław i mnie, mój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te słowa, wybuchnął płaczem pełnym goryczy i błagał swojego ojca: „Pobłogosław i mnie, mój ojcze!”.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Ezaw usłyszał te słowa swego ojca, podniósł głośny lament, pełen goryczy, i rzekł do ojca: - Mój ojcze, pobłogosław również i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Esaw usłyszał słowa swojego ojca, zakrzyknął bardzo wielkim i gorzkim krzykiem i powiedział do swojego ojca: Pobłogosław też mnie, mój ojcze!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почув Ісав слова свого батька Ісаака, і закричав дуже великим і гірким голосом, і сказав: Поблагослови ж і мене, батьку.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Esaw usłyszał słowa swojego ojca, krzyknął wielkim, niezmiernie gorzkim krzykiem i powiedział do swego ojca: Pobłogosław i mnie, mój ojcze.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słowa swego ojca, Ezaw podniósł nader głośny i gorzki krzyk i zaczął mówić do swego ojca: ”Pobłogosław mnie, również mnie, mój ojcze!”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2024-04-29T19:19:26Z</dcterms:modified>
</cp:coreProperties>
</file>