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ukryłeś się, by uciec, i okradłeś mnie, i nie powiadomiłeś mnie, abym cię odprawił z radością i z pieśniami, z bębenkiem i z cytrą?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2024-04-27T13:42:48Z</dcterms:modified>
</cp:coreProperties>
</file>