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Kaina i na ― ofiarę jego nie zwrócił uwagi. I zasmucił się ― Kain bardzo,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[chodził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posępnym ―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Kaina i na jego ofiarę nie wejrzał – i rozgniewał się Kain bardzo, i posmutniało* jego oblicze.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opadło, por. &lt;x&gt;220 29:24&lt;/x&gt;; &lt;x&gt;300 3:12&lt;/x&gt;, gdzie ozn. niezadowolenie. W w. 7 jest mowa o podniesieniu oblicza (czyli: o pogodnym obliczu) lub ofiary (czyli o jej przyjęciu).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2024-05-08T02:45:33Z</dcterms:modified>
</cp:coreProperties>
</file>