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sen został powtórzony faraonowi dwukrotnie, to (dlatego), że ta rzecz została postanowiona przez Boga i Bóg ją niezwłocznie wykona.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2024-05-04T04:23:45Z</dcterms:modified>
</cp:coreProperties>
</file>