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Bóg stworzył człowieka, uczynił go na własne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rodu Adama. W dniu, w którym Bóg stworzył człowieka,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księgi rodzajów Adamowych. W dzień, którego stworzył Bóg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księgi rodzaju Adamowego. W dzień, którego stworzył Bóg człowieka: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potomków Adama. Gdy Bóg stworzył człowieka, na podobieństwo Boga stworzył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potomków Adama: Kiedy Bóg stworzył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Adama. W dniu kiedy Bóg stworzył człowieka, uczynił go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Adama. W dniu, w którym Bóg stworzył ludzi, uczynił ich podobnymi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potomków Adama. Kiedy Bóg stworzył człowieka, uczynił go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wyliczenie potomków Adama. W dniu, gdy Bóg stworzył człowieka - według umysłu Boga 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людей: в дні в якому створив Бог Адама, за озбразом Божим створив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rodopis potomków Adama. W czasie, gdy Bóg stworzył Adama,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dziejów Adama. W dniu, w którym Bóg stworzył Adama, uczynił go na podobieństwo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2024-04-29T02:38:13Z</dcterms:modified>
</cp:coreProperties>
</file>