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6"/>
        <w:gridCol w:w="391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—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Iddona, w 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Abinadab, syn Addo, rządził w Manaim.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-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był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miał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Ахінадав син Ахела в Маанаїні,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Iddy,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w Machanaim;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2024-04-29T13:08:01Z</dcterms:modified>
</cp:coreProperties>
</file>