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0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natomiast przesłał do Chirama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 kolei przesłał do Chirama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do Hirama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też zaś posłał do Hirama,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Salomon do Hiram,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przesłał Hiramowi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przysłał do Chirama takie poselstwo: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Dzienna dostawa żywności dla Salomona wynosiła: trzydzieści kor najlepszej mąki i sześćdziesiąt kor mąki zwykłej,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Dostawa żywności dla króla na jeden dzień wynosiła: trzydzieści kor najlepszej mąki i sześćdziesiąt kor zwykłej mąki,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Dzienne utrzymanie dworu Salomona wynosiło trzydzieści kor mąki najprzedniejszej i sześćdziesiąt kor mąki razowej;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(було) потрібне Соломонові на один день: Тридцять мір пшениці і шістдесять мір меленої муки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Zapotrzebowanie żywności dla Salomona wynosiło dziennie: Trzydzieści kor przedniej mąki i sześćdziesiąt kor innej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posłał do Chirama,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2024-04-29T18:11:12Z</dcterms:modified>
</cp:coreProperties>
</file>