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Salomon kazał umieścić dwa cheruby. Były one wykonane z drewna oliwnego i miały wysokość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też dwa cherubiny z drzewa oliwnego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świątnicy najświętszej dwa Cherubiny z drzewa oliwnego; dziesięć łokci wzwyż był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wyrocznicy dwa Cheruby z drzewa oliwnego, dziesięć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sanktuarium wykonał dwa cheruby dziesięciołokciowej wysokości z drewna oliwkowego.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wyrzeźbić z drzewa oliwkowego dwa cheruby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sporządził dwa cheruby z drewna oliwkowego,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 nim także dwóch cherubów z drewna oliwkowego, z których każdy miał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wykonał dwa cheruby z drzewa oliwnego na dziesięć łokci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ліктів крило в одного херувима і пять ліктів його друге крило, десять ліктів від кінця його крила до кінця його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drzewa oliwkowego sporządził dla Mównicy dwa cheruby,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najskrytszym pomieszczeniu wykonał dwa cheruby z drewna drzewa oleistego; każdy z nich miał dziesięć łokci wysokości.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2024-05-05T08:53:04Z</dcterms:modified>
</cp:coreProperties>
</file>