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tablicach jej uchwytów i na jej zakończeniach wyrył cheruby, lwy i palmy, stosownie do wolnego miejsca na każdej, a wokoło –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płaskich powierzchniach tych uchwytów i na jej zakończeniach wyrył cheruby, lwy i palmy, stosownie do wolnego miejsca, a wokoło —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tych szczebelków i na listwach wyrył cherubiny, lwy i palmy, stosownie do miejsca dla każdego, oraz inne elementy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na deszczkach po krańcach jego, i po listwowaniach jego Cherubiny, lwy, i palmy, jedno podle drugiego, po każdem przydaniu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Wyrzezał też na deszczkach onych, które były z miedzi i na węgłach, Cherubimy i lwy, i palmy, jakoby na podobieństwo człowieka stojącego, że się nie wyryte, ale przystawione wokoło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blachach i prętach wyrył dokoła cheruby, lwy i palmy, a w wolnej przestrzeni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tych uchwytów i na listwach wyrył też cheruby, lwy i liście palmowe, na ile miejsca starczyło, a wokoło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uchwytów i listwach wyrył cheruby, lwy i palmy, a wokoło na wolnej przestrzeni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blachach bocznych ścian oraz wspornikach wyrył wizerunki cherubów, lwów i palm, a w każdej wolnej przestrzeni dokoła wzory z wieńców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gładkiej powierzchni uchwytów i na obrzeżach, [wszędzie] gdzie tylko było wolne miejsce, wy rzeźbił dookoła cheruby, lwy, palmy oraz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переддверя і цвяхи і миски і полумиски і золоті кадильниці, з чистого золота, і дверцята дверей внутрішнього дому, святого святих, і золоті двері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tablicach, rękojeściach oraz na listwowaniach każdego, wyrył cheruby, lwy i palmy, i dookoła festony w każdym odstępie.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płytach jego boków oraz na ściankach bocznych wyrył cheruby, lwy i wizerunki palm, na każdej stosownie do wolnego miejsca, a także wieńce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2024-04-29T11:31:55Z</dcterms:modified>
</cp:coreProperties>
</file>