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podstaw, i dziesięć wanien dla tych podstaw,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2024-04-29T09:04:07Z</dcterms:modified>
</cp:coreProperties>
</file>