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zakończona została cała praca, którą król Salomon wykonał (dla) domu JAHWE, Salomon wniósł (tam dary) poświęcone przez Dawida, swojego ojca, srebro i złoto, i przybory (te) złożył w skarbcach domu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całej pracy, którą Salomon wykonał dla świątyni JAHWE, wniósł on tam dary poświęcone przez swojego ojca Dawida, srebro i złoto, a wszystkie przybory złożył w skarbcach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ukończono wszelką pracę, którą wykonał król Salomon dla domu JAHWE. I Salomon wniósł tam rzeczy, które poświęcił jego ojciec Dawid — srebro, złoto i naczynia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włożył je do skarbców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dokonana jest wszystka robota, którą sprawił król Salomon do domu Pańskiego. I wniósł tam Salomon rzeczy, które był poświęcił Dawid, ojciec jego, srebro i złoto, i naczynia, i włożył do skarbu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wszytkiej roboty, którą czynił Salomon w domu PANSKIM, i wniósł, co był poświęcił Dawid, ociec jego, srebro i złoto, i naczynia, i włożył do skarbu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ukończono całą pracę, której król Salomon dokonał w świątyni Pana. Salomon wniósł i umieścił w skarbcu świątyni Pańskiej święte dary ofiarowane przez swego ojca, Dawida: srebro, złoto i 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dokończono całą robotę, jaką podjęto z polecenia króla Salomona nad świątynią Pańską, sprowadził tam Salomon święte dary Dawida, swojego ojca, srebro i złoto, i naczynia i złożył je w skarbcu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ukończono całą pracę, którą podjął król Salomon w domu JAHWE. Następnie Salomon wniósł święte dary swojego ojca, Dawida: srebro i złoto oraz naczynia, i złożył je w skarbcu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zakończono wszystkie prace podjęte przez króla Salomona w domu JAHWE, wówczas Salomon przyniósł ofiarowane przez swojego ojca Dawida dary: srebro, złoto i naczynia i umieścił je w skarbcu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została ukończona wszelka praca, którą prowadził król Salomon przy Świątyni Jahwe, wniósł Salomon wota Dawida, swego ojca: srebro i złoto oraz naczynia i złożył [je] w skarbcach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dokonana została cała robota, którą zarządził król Salomon dla Przybytku WIEKUISTEGO, Salomon wniósł tam świętości swojego ojca Dawida: Srebro, złoto i naczynia, oraz złożył to do skarbców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ukończono całą pracę, którą król Salomon miał do wykonania w związku z domem JAHWE: i Salomon zaczął wnosić rzeczy uświęcone przecz Dawida, swego ojca; srebro i złoto, i te przedmioty umieścił w skarbach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8:11&lt;/x&gt;; &lt;x&gt;130 18:11&lt;/x&gt;; &lt;x&gt;140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2024-04-29T08:25:12Z</dcterms:modified>
</cp:coreProperties>
</file>