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salę kolumnową, pięćdziesięciu łokci* długości, trzydziestu łokci** szerokości, a na ich przedzie była sala i kolumny, i daszek*** na ich przedzie.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też salę kolumnową. Mierzyła ona pięćdziesiąt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z salą, kolumnami i daszkiem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przedsionek kolumnowy, długi na pięćdziesiąt łokci i szeroki na trzydzieści łokci. A przed nim znajdował się przedsionek, przed nim były także kolumny i belki.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przysionek na słupach na pięćdziesiąt łokci wdłuż, a wszerz na trzydzieści łokci. A był on przysionek na przodku, także i słupy i balki na przodku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słupów uczynił pięćdziesiąt łokiet wzdłuż, a trzydzieści łokiet wszerz, i drugi przysionek przed więtszym przysionkiem i słupy, i kapitele na słupiech.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sień ze słupami, długą na pięćdziesiąt łokci i na trzydzieści łokci szeroką. Była ona przed nimi, a słupy były z okapem.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salę kolumnową pięćdziesiąt łokci długą, trzydzieści łokci szeroką, a przed nią była jeszcze inna sala z kolumnami oraz okap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też salę kolumnową o długości pięćdziesięciu łokci i szerokości trzydziestu, a przed nią salę z kolumnami z okapem.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salę kolumnową, tworzącą wejście do pałacu o długości pięćdziesięciu łokci i szerokości trzydziestu łokci, z głowicami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przedsionek kolumnowy na pięćdziesiąt łokci długi i trzydzieści łokci szeroki. Przed nim był portyk, kolumny i okap.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висяче діло, два ряди мідяних мережаних ґранатових плодів, висяче діло, ряд над рядом. І так зробив з другим капітелем.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wzniósł halę kolumnową, długą na pięćdziesiąt łokci, a szeroką na trzydzieści łokci; wraz z halą na przedzie, kolumnami oraz daszkiem na froncie.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Portyk Kolumnowy, pięćdziesiąt łokci długi i trzydzieści łokci szeroki; a z przodu znajdował się inny portyk, z kolumnami i baldachimem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, hl 2, zob. &lt;x&gt;330 41:25&lt;/x&gt;,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2024-04-29T13:37:42Z</dcterms:modified>
</cp:coreProperties>
</file>